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2261065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10.06.2026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Bauhauptarbeiten Schloss Cecilienhof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Bauhauptarbeiten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